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b w:val="1"/>
          <w:bCs w:val="1"/>
          <w:sz w:val="26"/>
          <w:szCs w:val="26"/>
          <w:shd w:val="clear" w:color="auto" w:fill="fefefe"/>
        </w:rPr>
      </w:pPr>
      <w:r>
        <w:rPr>
          <w:rFonts w:ascii="Cambria" w:hAnsi="Cambria"/>
          <w:b w:val="1"/>
          <w:bCs w:val="1"/>
          <w:sz w:val="26"/>
          <w:szCs w:val="26"/>
          <w:shd w:val="clear" w:color="auto" w:fill="fefefe"/>
          <w:rtl w:val="0"/>
        </w:rPr>
        <w:t>Przes</w:t>
      </w:r>
      <w:r>
        <w:rPr>
          <w:rFonts w:ascii="Cambria" w:hAnsi="Cambria" w:hint="default"/>
          <w:b w:val="1"/>
          <w:bCs w:val="1"/>
          <w:sz w:val="26"/>
          <w:szCs w:val="26"/>
          <w:shd w:val="clear" w:color="auto" w:fill="fefefe"/>
          <w:rtl w:val="0"/>
        </w:rPr>
        <w:t>ł</w:t>
      </w:r>
      <w:r>
        <w:rPr>
          <w:rFonts w:ascii="Cambria" w:hAnsi="Cambria"/>
          <w:b w:val="1"/>
          <w:bCs w:val="1"/>
          <w:sz w:val="26"/>
          <w:szCs w:val="26"/>
          <w:shd w:val="clear" w:color="auto" w:fill="fefefe"/>
          <w:rtl w:val="0"/>
        </w:rPr>
        <w:t>uchania do Zespo</w:t>
      </w:r>
      <w:r>
        <w:rPr>
          <w:rFonts w:ascii="Cambria" w:hAnsi="Cambria" w:hint="default"/>
          <w:b w:val="1"/>
          <w:bCs w:val="1"/>
          <w:sz w:val="26"/>
          <w:szCs w:val="26"/>
          <w:shd w:val="clear" w:color="auto" w:fill="fefefe"/>
          <w:rtl w:val="0"/>
        </w:rPr>
        <w:t>ł</w:t>
      </w:r>
      <w:r>
        <w:rPr>
          <w:rFonts w:ascii="Cambria" w:hAnsi="Cambria"/>
          <w:b w:val="1"/>
          <w:bCs w:val="1"/>
          <w:sz w:val="26"/>
          <w:szCs w:val="26"/>
          <w:shd w:val="clear" w:color="auto" w:fill="fefefe"/>
          <w:rtl w:val="0"/>
          <w:lang w:val="it-IT"/>
        </w:rPr>
        <w:t>u Instrumento</w:t>
      </w:r>
      <w:r>
        <w:rPr>
          <w:rFonts w:ascii="Cambria" w:hAnsi="Cambria" w:hint="default"/>
          <w:b w:val="1"/>
          <w:bCs w:val="1"/>
          <w:sz w:val="26"/>
          <w:szCs w:val="26"/>
          <w:shd w:val="clear" w:color="auto" w:fill="fefefe"/>
          <w:rtl w:val="0"/>
        </w:rPr>
        <w:t>́</w:t>
      </w:r>
      <w:r>
        <w:rPr>
          <w:rFonts w:ascii="Cambria" w:hAnsi="Cambria"/>
          <w:b w:val="1"/>
          <w:bCs w:val="1"/>
          <w:sz w:val="26"/>
          <w:szCs w:val="26"/>
          <w:shd w:val="clear" w:color="auto" w:fill="fefefe"/>
          <w:rtl w:val="0"/>
        </w:rPr>
        <w:t>w Dawnych Warszawskiej Opery Kameralnej MUSICAE ANTIQUAE COLLEGIUM VARSOVIENSE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b w:val="1"/>
          <w:bCs w:val="1"/>
          <w:sz w:val="26"/>
          <w:szCs w:val="26"/>
          <w:shd w:val="clear" w:color="auto" w:fill="fefefe"/>
        </w:rPr>
      </w:pPr>
      <w:r>
        <w:rPr>
          <w:rFonts w:ascii="Cambria" w:hAnsi="Cambria"/>
          <w:b w:val="1"/>
          <w:bCs w:val="1"/>
          <w:sz w:val="26"/>
          <w:szCs w:val="26"/>
          <w:shd w:val="clear" w:color="auto" w:fill="fefefe"/>
          <w:rtl w:val="0"/>
        </w:rPr>
        <w:t xml:space="preserve">w sekcji: </w:t>
      </w:r>
      <w:r>
        <w:rPr>
          <w:rFonts w:ascii="Cambria" w:hAnsi="Cambria"/>
          <w:b w:val="1"/>
          <w:bCs w:val="1"/>
          <w:sz w:val="26"/>
          <w:szCs w:val="26"/>
          <w:shd w:val="clear" w:color="auto" w:fill="fefefe"/>
          <w:rtl w:val="0"/>
        </w:rPr>
        <w:t xml:space="preserve">wiolonczele 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b w:val="1"/>
          <w:bCs w:val="1"/>
          <w:sz w:val="26"/>
          <w:szCs w:val="26"/>
          <w:shd w:val="clear" w:color="auto" w:fill="fefefe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b w:val="1"/>
          <w:bCs w:val="1"/>
          <w:sz w:val="26"/>
          <w:szCs w:val="26"/>
          <w:shd w:val="clear" w:color="auto" w:fill="fefefe"/>
        </w:rPr>
      </w:pPr>
      <w:r>
        <w:rPr>
          <w:rFonts w:ascii="Cambria" w:hAnsi="Cambria"/>
          <w:b w:val="1"/>
          <w:bCs w:val="1"/>
          <w:sz w:val="28"/>
          <w:szCs w:val="28"/>
          <w:shd w:val="clear" w:color="auto" w:fill="fefefe"/>
          <w:rtl w:val="0"/>
        </w:rPr>
        <w:t>19</w:t>
      </w:r>
      <w:r>
        <w:rPr>
          <w:rFonts w:ascii="Cambria" w:hAnsi="Cambria"/>
          <w:b w:val="1"/>
          <w:bCs w:val="1"/>
          <w:sz w:val="28"/>
          <w:szCs w:val="28"/>
          <w:shd w:val="clear" w:color="auto" w:fill="fefefe"/>
          <w:rtl w:val="0"/>
        </w:rPr>
        <w:t>.</w:t>
      </w:r>
      <w:r>
        <w:rPr>
          <w:rFonts w:ascii="Cambria" w:hAnsi="Cambria"/>
          <w:b w:val="1"/>
          <w:bCs w:val="1"/>
          <w:sz w:val="28"/>
          <w:szCs w:val="28"/>
          <w:shd w:val="clear" w:color="auto" w:fill="fefefe"/>
          <w:rtl w:val="0"/>
        </w:rPr>
        <w:t>09</w:t>
      </w:r>
      <w:r>
        <w:rPr>
          <w:rFonts w:ascii="Cambria" w:hAnsi="Cambria"/>
          <w:b w:val="1"/>
          <w:bCs w:val="1"/>
          <w:sz w:val="28"/>
          <w:szCs w:val="28"/>
          <w:shd w:val="clear" w:color="auto" w:fill="fefefe"/>
          <w:rtl w:val="0"/>
        </w:rPr>
        <w:t>.2023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Cambria" w:cs="Cambria" w:hAnsi="Cambria" w:eastAsia="Cambria"/>
          <w:sz w:val="26"/>
          <w:szCs w:val="26"/>
          <w:shd w:val="clear" w:color="auto" w:fill="fefefe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sz w:val="26"/>
          <w:szCs w:val="26"/>
          <w:shd w:val="clear" w:color="auto" w:fill="fefefe"/>
        </w:rPr>
      </w:pPr>
      <w:r>
        <w:rPr>
          <w:rFonts w:ascii="Cambria" w:hAnsi="Cambria"/>
          <w:sz w:val="26"/>
          <w:szCs w:val="26"/>
          <w:shd w:val="clear" w:color="auto" w:fill="fefefe"/>
          <w:rtl w:val="0"/>
        </w:rPr>
        <w:t>PROGRAM PRZES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Ł</w:t>
      </w:r>
      <w:r>
        <w:rPr>
          <w:rFonts w:ascii="Cambria" w:hAnsi="Cambria"/>
          <w:sz w:val="26"/>
          <w:szCs w:val="26"/>
          <w:shd w:val="clear" w:color="auto" w:fill="fefefe"/>
          <w:rtl w:val="0"/>
          <w:lang w:val="de-DE"/>
        </w:rPr>
        <w:t>UCHAN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 xml:space="preserve">́ 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>I WYMAGANIA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sz w:val="26"/>
          <w:szCs w:val="26"/>
          <w:shd w:val="clear" w:color="auto" w:fill="fefefe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Cambria" w:cs="Cambria" w:hAnsi="Cambria" w:eastAsia="Cambria"/>
          <w:sz w:val="26"/>
          <w:szCs w:val="26"/>
          <w:shd w:val="clear" w:color="auto" w:fill="fefefe"/>
        </w:rPr>
      </w:pPr>
      <w:r>
        <w:rPr>
          <w:rFonts w:ascii="Cambria" w:hAnsi="Cambria"/>
          <w:sz w:val="26"/>
          <w:szCs w:val="26"/>
          <w:shd w:val="clear" w:color="auto" w:fill="fefefe"/>
          <w:rtl w:val="0"/>
        </w:rPr>
        <w:t>Przes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ł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>uchania obejmuja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 xml:space="preserve">̨ 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 xml:space="preserve">wykonanie programu solowego i/lub solowego z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Cambria" w:cs="Cambria" w:hAnsi="Cambria" w:eastAsia="Cambria"/>
          <w:sz w:val="26"/>
          <w:szCs w:val="26"/>
          <w:shd w:val="clear" w:color="auto" w:fill="fefefe"/>
        </w:rPr>
      </w:pPr>
      <w:r>
        <w:rPr>
          <w:rFonts w:ascii="Cambria" w:hAnsi="Cambria"/>
          <w:sz w:val="26"/>
          <w:szCs w:val="26"/>
          <w:shd w:val="clear" w:color="auto" w:fill="fefefe"/>
          <w:rtl w:val="0"/>
        </w:rPr>
        <w:t>akompaniamentem oraz wskazanych fragmento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́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 xml:space="preserve">w partii orkiestrowych.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Cambria" w:cs="Cambria" w:hAnsi="Cambria" w:eastAsia="Cambria"/>
          <w:sz w:val="26"/>
          <w:szCs w:val="26"/>
          <w:shd w:val="clear" w:color="auto" w:fill="fefefe"/>
        </w:rPr>
      </w:pPr>
      <w:r>
        <w:rPr>
          <w:rFonts w:ascii="Cambria" w:hAnsi="Cambria"/>
          <w:sz w:val="26"/>
          <w:szCs w:val="26"/>
          <w:shd w:val="clear" w:color="auto" w:fill="fefefe"/>
          <w:rtl w:val="0"/>
        </w:rPr>
        <w:t xml:space="preserve">Utwory wskazane w programie kandydat wykonuje na instrumentach dawnych.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Cambria" w:cs="Cambria" w:hAnsi="Cambria" w:eastAsia="Cambria"/>
          <w:sz w:val="26"/>
          <w:szCs w:val="26"/>
          <w:shd w:val="clear" w:color="auto" w:fill="fefefe"/>
        </w:rPr>
      </w:pPr>
      <w:r>
        <w:rPr>
          <w:rFonts w:ascii="Cambria" w:hAnsi="Cambria"/>
          <w:sz w:val="26"/>
          <w:szCs w:val="26"/>
          <w:shd w:val="clear" w:color="auto" w:fill="fefefe"/>
          <w:rtl w:val="0"/>
        </w:rPr>
        <w:t>Poniz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̇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>ej zaznaczono wymagania dotycza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̨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>ce poszczego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́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 xml:space="preserve">lnych sekcji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Cambria" w:cs="Cambria" w:hAnsi="Cambria" w:eastAsia="Cambria"/>
          <w:sz w:val="26"/>
          <w:szCs w:val="26"/>
          <w:shd w:val="clear" w:color="auto" w:fill="fefefe"/>
        </w:rPr>
      </w:pPr>
      <w:r>
        <w:rPr>
          <w:rFonts w:ascii="Cambria" w:hAnsi="Cambria"/>
          <w:sz w:val="26"/>
          <w:szCs w:val="26"/>
          <w:shd w:val="clear" w:color="auto" w:fill="fefefe"/>
          <w:rtl w:val="0"/>
        </w:rPr>
        <w:t>instrumentalnych.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Cambria" w:cs="Cambria" w:hAnsi="Cambria" w:eastAsia="Cambria"/>
          <w:sz w:val="26"/>
          <w:szCs w:val="26"/>
          <w:shd w:val="clear" w:color="auto" w:fill="fefefe"/>
        </w:rPr>
      </w:pPr>
    </w:p>
    <w:p>
      <w:pPr>
        <w:pStyle w:val="Domyślne"/>
        <w:rPr>
          <w:rFonts w:ascii="Cambria" w:cs="Cambria" w:hAnsi="Cambria" w:eastAsia="Cambria"/>
          <w:sz w:val="26"/>
          <w:szCs w:val="26"/>
          <w:shd w:val="clear" w:color="auto" w:fill="fefefe"/>
        </w:rPr>
      </w:pPr>
      <w:r>
        <w:rPr>
          <w:rFonts w:ascii="Cambria" w:hAnsi="Cambria"/>
          <w:sz w:val="26"/>
          <w:szCs w:val="26"/>
          <w:shd w:val="clear" w:color="auto" w:fill="fefefe"/>
          <w:rtl w:val="0"/>
        </w:rPr>
        <w:t>Kandydat wykonuje program na instrumencie barokowym (a1=415 Hz) lub klasycznym (a1=430 Hz). Kandydat moz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̇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>e wykonac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 xml:space="preserve">́ 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>program na instrumentach z obu epok lub na jednym z nich, bez przestrajania w trakcie przes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ł</w:t>
      </w:r>
      <w:r>
        <w:rPr>
          <w:rFonts w:ascii="Cambria" w:hAnsi="Cambria"/>
          <w:sz w:val="26"/>
          <w:szCs w:val="26"/>
          <w:shd w:val="clear" w:color="auto" w:fill="fefefe"/>
          <w:rtl w:val="0"/>
          <w:lang w:val="es-ES_tradnl"/>
        </w:rPr>
        <w:t>uchan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 xml:space="preserve">́ 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>(w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  <w:lang w:val="es-ES_tradnl"/>
        </w:rPr>
        <w:t>ó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>wczas a1=415 Hz). Obowia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</w:rPr>
        <w:t>̨</w:t>
      </w:r>
      <w:r>
        <w:rPr>
          <w:rFonts w:ascii="Cambria" w:hAnsi="Cambria"/>
          <w:sz w:val="26"/>
          <w:szCs w:val="26"/>
          <w:shd w:val="clear" w:color="auto" w:fill="fefefe"/>
          <w:rtl w:val="0"/>
        </w:rPr>
        <w:t xml:space="preserve">zuje smyczek barokowy i klasyczny. </w:t>
      </w:r>
    </w:p>
    <w:p>
      <w:pPr>
        <w:pStyle w:val="Domyślne"/>
        <w:rPr>
          <w:rFonts w:ascii="Cambria" w:cs="Cambria" w:hAnsi="Cambria" w:eastAsia="Cambria"/>
          <w:sz w:val="26"/>
          <w:szCs w:val="26"/>
          <w:shd w:val="clear" w:color="auto" w:fill="fefefe"/>
        </w:rPr>
      </w:pPr>
    </w:p>
    <w:p>
      <w:pPr>
        <w:pStyle w:val="Domyślne"/>
        <w:rPr>
          <w:rFonts w:ascii="Cambria" w:cs="Cambria" w:hAnsi="Cambria" w:eastAsia="Cambria"/>
          <w:sz w:val="26"/>
          <w:szCs w:val="26"/>
          <w:u w:val="single"/>
          <w:shd w:val="clear" w:color="auto" w:fill="fefefe"/>
          <w14:textOutline>
            <w14:noFill/>
          </w14:textOutline>
        </w:rPr>
      </w:pPr>
      <w:r>
        <w:rPr>
          <w:rFonts w:ascii="Cambria" w:hAnsi="Cambria"/>
          <w:sz w:val="26"/>
          <w:szCs w:val="26"/>
          <w:u w:val="single"/>
          <w:shd w:val="clear" w:color="auto" w:fill="fefefe"/>
          <w:rtl w:val="0"/>
          <w14:textOutline>
            <w14:noFill/>
          </w14:textOutline>
        </w:rPr>
        <w:t xml:space="preserve">I etap </w:t>
      </w:r>
      <w:r>
        <w:rPr>
          <w:rFonts w:ascii="Cambria" w:hAnsi="Cambria"/>
          <w:sz w:val="26"/>
          <w:szCs w:val="26"/>
          <w:u w:val="single"/>
          <w:shd w:val="clear" w:color="auto" w:fill="fefefe"/>
          <w:rtl w:val="0"/>
          <w14:textOutline>
            <w14:noFill/>
          </w14:textOutline>
        </w:rPr>
        <w:t>(</w:t>
      </w:r>
      <w:r>
        <w:rPr>
          <w:rFonts w:ascii="Cambria" w:hAnsi="Cambria"/>
          <w:sz w:val="26"/>
          <w:szCs w:val="26"/>
          <w:u w:val="single"/>
          <w:shd w:val="clear" w:color="auto" w:fill="fefefe"/>
          <w:rtl w:val="0"/>
          <w14:textOutline>
            <w14:noFill/>
          </w14:textOutline>
        </w:rPr>
        <w:t>nagranie audio-video</w:t>
      </w:r>
      <w:r>
        <w:rPr>
          <w:rFonts w:ascii="Cambria" w:hAnsi="Cambria"/>
          <w:sz w:val="26"/>
          <w:szCs w:val="26"/>
          <w:u w:val="single"/>
          <w:shd w:val="clear" w:color="auto" w:fill="fefefe"/>
          <w:rtl w:val="0"/>
          <w14:textOutline>
            <w14:noFill/>
          </w14:textOutline>
        </w:rPr>
        <w:t xml:space="preserve">): </w:t>
      </w:r>
    </w:p>
    <w:p>
      <w:pPr>
        <w:pStyle w:val="Domyślne"/>
        <w:rPr>
          <w:rFonts w:ascii="Cambria" w:cs="Cambria" w:hAnsi="Cambria" w:eastAsia="Cambria"/>
          <w:sz w:val="26"/>
          <w:szCs w:val="26"/>
          <w:shd w:val="clear" w:color="auto" w:fill="fefefe"/>
          <w14:textOutline>
            <w14:noFill/>
          </w14:textOutline>
        </w:rPr>
      </w:pPr>
      <w:r>
        <w:rPr>
          <w:rFonts w:ascii="Cambria" w:hAnsi="Cambria"/>
          <w:sz w:val="26"/>
          <w:szCs w:val="26"/>
          <w:shd w:val="clear" w:color="auto" w:fill="fefefe"/>
          <w:rtl w:val="0"/>
          <w14:textOutline>
            <w14:noFill/>
          </w14:textOutline>
        </w:rPr>
        <w:t>1 cz</w:t>
      </w:r>
      <w:r>
        <w:rPr>
          <w:rFonts w:ascii="Cambria" w:hAnsi="Cambria" w:hint="default"/>
          <w:sz w:val="26"/>
          <w:szCs w:val="26"/>
          <w:shd w:val="clear" w:color="auto" w:fill="fefefe"/>
          <w:rtl w:val="0"/>
          <w14:textOutline>
            <w14:noFill/>
          </w14:textOutline>
        </w:rPr>
        <w:t xml:space="preserve">ęść </w:t>
      </w:r>
      <w:r>
        <w:rPr>
          <w:rFonts w:ascii="Cambria" w:hAnsi="Cambria"/>
          <w:sz w:val="26"/>
          <w:szCs w:val="26"/>
          <w:shd w:val="clear" w:color="auto" w:fill="fefefe"/>
          <w:rtl w:val="0"/>
          <w14:textOutline>
            <w14:noFill/>
          </w14:textOutline>
        </w:rPr>
        <w:t>dowolnej Suity na wiolonczele solo J.S.Bacha.</w:t>
      </w:r>
    </w:p>
    <w:p>
      <w:pPr>
        <w:pStyle w:val="Domyślne"/>
        <w:rPr>
          <w:rFonts w:ascii="Cambria" w:cs="Cambria" w:hAnsi="Cambria" w:eastAsia="Cambria"/>
          <w:sz w:val="32"/>
          <w:szCs w:val="32"/>
          <w14:textOutline>
            <w14:noFill/>
          </w14:textOutline>
        </w:rPr>
      </w:pPr>
    </w:p>
    <w:p>
      <w:pPr>
        <w:pStyle w:val="Domyślne"/>
        <w:rPr>
          <w:rFonts w:ascii="Cambria" w:cs="Cambria" w:hAnsi="Cambria" w:eastAsia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  <w:rtl w:val="0"/>
        </w:rPr>
        <w:t>II etap (przes</w:t>
      </w:r>
      <w:r>
        <w:rPr>
          <w:rFonts w:ascii="Cambria" w:hAnsi="Cambria" w:hint="default"/>
          <w:sz w:val="26"/>
          <w:szCs w:val="26"/>
          <w:u w:val="single"/>
          <w:rtl w:val="0"/>
        </w:rPr>
        <w:t>ł</w:t>
      </w:r>
      <w:r>
        <w:rPr>
          <w:rFonts w:ascii="Cambria" w:hAnsi="Cambria"/>
          <w:sz w:val="26"/>
          <w:szCs w:val="26"/>
          <w:u w:val="single"/>
          <w:rtl w:val="0"/>
        </w:rPr>
        <w:t xml:space="preserve">uchanie): </w:t>
      </w:r>
    </w:p>
    <w:p>
      <w:pPr>
        <w:pStyle w:val="Domyślne"/>
        <w:rPr>
          <w:rFonts w:ascii="Cambria" w:cs="Cambria" w:hAnsi="Cambria" w:eastAsia="Cambria"/>
          <w:sz w:val="26"/>
          <w:szCs w:val="26"/>
        </w:rPr>
      </w:pPr>
    </w:p>
    <w:p>
      <w:pPr>
        <w:pStyle w:val="Domyślne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Kandydaci przygotowuj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1 taniec (inny ni</w:t>
      </w:r>
      <w:r>
        <w:rPr>
          <w:rFonts w:ascii="Cambria" w:hAnsi="Cambria" w:hint="default"/>
          <w:sz w:val="24"/>
          <w:szCs w:val="24"/>
          <w:rtl w:val="0"/>
        </w:rPr>
        <w:t xml:space="preserve">ż </w:t>
      </w:r>
      <w:r>
        <w:rPr>
          <w:rFonts w:ascii="Cambria" w:hAnsi="Cambria"/>
          <w:sz w:val="24"/>
          <w:szCs w:val="24"/>
          <w:rtl w:val="0"/>
        </w:rPr>
        <w:t>ma nagraniu) z dowolnej Suity na wiolonczel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solo J.S.Bacha lub solowy inny utw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 (np. ricercar), 2 cz</w:t>
      </w:r>
      <w:r>
        <w:rPr>
          <w:rFonts w:ascii="Cambria" w:hAnsi="Cambria" w:hint="default"/>
          <w:sz w:val="24"/>
          <w:szCs w:val="24"/>
          <w:rtl w:val="0"/>
        </w:rPr>
        <w:t>ęś</w:t>
      </w:r>
      <w:r>
        <w:rPr>
          <w:rFonts w:ascii="Cambria" w:hAnsi="Cambria"/>
          <w:sz w:val="24"/>
          <w:szCs w:val="24"/>
          <w:rtl w:val="0"/>
        </w:rPr>
        <w:t>ci barokowej sonaty na wiolonczel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oraz wybrane partie orkiestrowe:</w:t>
      </w:r>
    </w:p>
    <w:p>
      <w:pPr>
        <w:pStyle w:val="Domyślne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G.F.Haendel - oratorium Mesjasz nr 1 Symphony, nr 47 Chorus (Amen)</w:t>
      </w:r>
    </w:p>
    <w:p>
      <w:pPr>
        <w:pStyle w:val="Domyślne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J.S.Bach - Pasja wg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  <w:lang w:val="de-DE"/>
        </w:rPr>
        <w:t>w Jana nr 13 (Ach mein Sinn), nr 21 d (Kreuzige), Chorus 27 b (Lassset uns)</w:t>
      </w:r>
    </w:p>
    <w:p>
      <w:pPr>
        <w:pStyle w:val="Domyślne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W.A.Mozart - Wesele Figara - Uwertura,</w:t>
      </w:r>
      <w:r>
        <w:rPr>
          <w:rFonts w:ascii="Cambria" w:hAnsi="Cambria" w:hint="default"/>
          <w:sz w:val="24"/>
          <w:szCs w:val="24"/>
          <w:rtl w:val="0"/>
        </w:rPr>
        <w:t> </w:t>
      </w:r>
    </w:p>
    <w:p>
      <w:pPr>
        <w:pStyle w:val="Domyślne"/>
      </w:pPr>
      <w:r>
        <w:rPr>
          <w:rFonts w:ascii="Cambria" w:hAnsi="Cambria"/>
          <w:sz w:val="24"/>
          <w:szCs w:val="24"/>
          <w:rtl w:val="0"/>
          <w:lang w:val="it-IT"/>
        </w:rPr>
        <w:t>W.A.Mozart - Requiem - Kyrie, Recordare, Domine Jesu</w:t>
      </w: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